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CONSENTIMIENTO PARA COMUNICACIONES DIGITALES</w:t>
      </w:r>
    </w:p>
    <w:p>
      <w:pPr/>
      <w:r>
        <w:rPr/>
        <w:t xml:space="preserve">Con el objetivo de garantizar la correcta prestación de los servicios contratados con Adriana Stephanie Piedra Butiñá, con NIF nº 42304808B</w:t>
      </w:r>
    </w:p>
    <w:p>
      <w:pPr/>
      <w:r>
        <w:rPr/>
        <w:t xml:space="preserve">Don/Doña ____________________________________________, con NIF nº ________________ (el Cliente/Usuario), acepto expresamente el establecimiento de comunicaciones a través de ________________, con la finalidad de proceder a una adecuada gestión y mantenimiento de la relación jurídica o contractual entre Adriana Stephanie Piedra Butiñá y el Cliente/Usuario.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2026-09-14T09:47:41+02:00</dcterms:created>
  <dcterms:modified xsi:type="dcterms:W3CDTF">2026-09-14T09:47:41+02:00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